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</w:p>
    <w:p w:rsidR="00F64CAC" w:rsidRPr="00CB43E1" w:rsidRDefault="00F64CAC" w:rsidP="00F64CAC">
      <w:pPr>
        <w:spacing w:line="240" w:lineRule="auto"/>
        <w:contextualSpacing/>
        <w:jc w:val="both"/>
        <w:rPr>
          <w:b/>
          <w:bCs/>
          <w:lang w:val="en-US"/>
        </w:rPr>
      </w:pPr>
      <w:r w:rsidRPr="00CB43E1">
        <w:rPr>
          <w:b/>
          <w:bCs/>
          <w:lang w:val="en-US"/>
        </w:rPr>
        <w:t>About Thomas Elsaesser</w:t>
      </w:r>
    </w:p>
    <w:p w:rsidR="00F64CAC" w:rsidRPr="00CB43E1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t xml:space="preserve">Born in Berlin in 1943, I was educated at Heidelberg University and the University </w:t>
      </w:r>
      <w:proofErr w:type="gramStart"/>
      <w:r w:rsidRPr="00CB43E1">
        <w:rPr>
          <w:lang w:val="en-US"/>
        </w:rPr>
        <w:t>of</w:t>
      </w:r>
      <w:proofErr w:type="gramEnd"/>
      <w:r w:rsidRPr="00CB43E1">
        <w:rPr>
          <w:lang w:val="en-US"/>
        </w:rPr>
        <w:t xml:space="preserve"> Sussex (U.K.), where I received a B.A. in English Literature in 1966, and a Ph.D. in Comparative Literature in 1971. After working as a film critic in </w:t>
      </w:r>
      <w:hyperlink r:id="rId4" w:tgtFrame="_blank" w:history="1">
        <w:r w:rsidRPr="00CB43E1">
          <w:rPr>
            <w:rStyle w:val="Hiperligao"/>
            <w:b/>
            <w:bCs/>
            <w:lang w:val="en-US"/>
          </w:rPr>
          <w:t>Brighton</w:t>
        </w:r>
      </w:hyperlink>
      <w:r w:rsidRPr="00CB43E1">
        <w:rPr>
          <w:lang w:val="en-US"/>
        </w:rPr>
        <w:t>, then London and editing the international film journal</w:t>
      </w:r>
      <w:hyperlink r:id="rId5" w:tgtFrame="_blank" w:tooltip="Monogram" w:history="1">
        <w:r w:rsidRPr="00CB43E1">
          <w:rPr>
            <w:rStyle w:val="Hiperligao"/>
            <w:b/>
            <w:bCs/>
            <w:i/>
            <w:iCs/>
            <w:lang w:val="en-US"/>
          </w:rPr>
          <w:t>Monogram</w:t>
        </w:r>
      </w:hyperlink>
      <w:r w:rsidRPr="00CB43E1">
        <w:rPr>
          <w:lang w:val="en-US"/>
        </w:rPr>
        <w:t>, I taught European Romanticism and Literary Modernism in Comparative Literature at the University of East Anglia from 1972 onwards. In 1976 I initiated Film Studies at the University of East Anglia, chaired Film Studies until 1986, and was in charge of the Master's and Ph.D. programme in Cinema from 1980 to 1991.</w:t>
      </w:r>
    </w:p>
    <w:p w:rsidR="00F64CAC" w:rsidRPr="00CB43E1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t>Appointed to the University of Amsterdam to build up an undergraduate and graduate programme in Film and Television Studies (the first in The Netherlands), I was from 1991-2001 the Chair of the Department of Film and Television Studies (now </w:t>
      </w:r>
      <w:hyperlink r:id="rId6" w:tgtFrame="_blank" w:tooltip="Mediastudies" w:history="1">
        <w:r w:rsidRPr="00CB43E1">
          <w:rPr>
            <w:rStyle w:val="Hiperligao"/>
            <w:b/>
            <w:bCs/>
            <w:lang w:val="en-US"/>
          </w:rPr>
          <w:t>Media and Culture</w:t>
        </w:r>
      </w:hyperlink>
      <w:r w:rsidRPr="00CB43E1">
        <w:rPr>
          <w:lang w:val="en-US"/>
        </w:rPr>
        <w:t>), which has approx. 1200 students majoring in Film, TV and Digital Media. During that period I was also director of a one-year international M.A. Programme in Film Studies and Visual Culture. From 2001 to 2008 I was Research Professor, and responsible for a PhD Programme ‘Cinema Europe’, offered in conjunction with ASCA, the Amsterdam School of Cultural Analysis, of which I was a Founding Member and on the Executive Board until 2005. In 2008 I took mandatory retirement as Emeritus Professor and have since been teaching as Visiting Professor at Yale University (2006-2012) and </w:t>
      </w:r>
      <w:hyperlink r:id="rId7" w:tgtFrame="_blank" w:history="1">
        <w:r w:rsidRPr="00CB43E1">
          <w:rPr>
            <w:rStyle w:val="Hiperligao"/>
            <w:b/>
            <w:bCs/>
            <w:lang w:val="en-US"/>
          </w:rPr>
          <w:t>Columbia University</w:t>
        </w:r>
      </w:hyperlink>
      <w:r w:rsidRPr="00CB43E1">
        <w:rPr>
          <w:lang w:val="en-US"/>
        </w:rPr>
        <w:t> (since 2013). I am also General Editor of the series </w:t>
      </w:r>
      <w:r w:rsidRPr="00CB43E1">
        <w:rPr>
          <w:i/>
          <w:iCs/>
          <w:lang w:val="en-US"/>
        </w:rPr>
        <w:t>Film Culture in Transition</w:t>
      </w:r>
      <w:r w:rsidRPr="00CB43E1">
        <w:rPr>
          <w:lang w:val="en-US"/>
        </w:rPr>
        <w:t>, published by </w:t>
      </w:r>
      <w:hyperlink r:id="rId8" w:tgtFrame="_blank" w:history="1">
        <w:r w:rsidRPr="00CB43E1">
          <w:rPr>
            <w:rStyle w:val="Hiperligao"/>
            <w:b/>
            <w:bCs/>
            <w:lang w:val="en-US"/>
          </w:rPr>
          <w:t>Amsterdam University Press,</w:t>
        </w:r>
      </w:hyperlink>
      <w:r w:rsidRPr="00CB43E1">
        <w:rPr>
          <w:lang w:val="en-US"/>
        </w:rPr>
        <w:t> and distributed in the US by </w:t>
      </w:r>
      <w:hyperlink r:id="rId9" w:tgtFrame="_blank" w:history="1">
        <w:r w:rsidRPr="00CB43E1">
          <w:rPr>
            <w:rStyle w:val="Hiperligao"/>
            <w:b/>
            <w:bCs/>
            <w:lang w:val="en-US"/>
          </w:rPr>
          <w:t>University of Chicago Press</w:t>
        </w:r>
      </w:hyperlink>
      <w:r w:rsidRPr="00CB43E1">
        <w:rPr>
          <w:lang w:val="en-US"/>
        </w:rPr>
        <w:t>. Forty-five volumes have so far appeared under my editorship.</w:t>
      </w:r>
    </w:p>
    <w:p w:rsidR="00F64CAC" w:rsidRPr="00CB43E1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t>My books as author include </w:t>
      </w:r>
      <w:r w:rsidRPr="00CB43E1">
        <w:rPr>
          <w:i/>
          <w:iCs/>
          <w:lang w:val="en-US"/>
        </w:rPr>
        <w:t>New German Cinema: A History</w:t>
      </w:r>
      <w:r w:rsidRPr="00CB43E1">
        <w:rPr>
          <w:lang w:val="en-US"/>
        </w:rPr>
        <w:t> (London: Macmillan and New Brunswick: Rutgers University Press, 1989, reprinted 1994) which received the Jay Leyda Prize (NYU) and the Kovacs Book Award (SCMS), </w:t>
      </w:r>
      <w:r w:rsidRPr="00CB43E1">
        <w:rPr>
          <w:i/>
          <w:iCs/>
          <w:lang w:val="en-US"/>
        </w:rPr>
        <w:t>Fassbinder's Germany: History Identity Subject</w:t>
      </w:r>
      <w:r w:rsidRPr="00CB43E1">
        <w:rPr>
          <w:lang w:val="en-US"/>
        </w:rPr>
        <w:t> (Amsterdam: AUP, 1996),</w:t>
      </w:r>
      <w:r w:rsidRPr="00CB43E1">
        <w:rPr>
          <w:i/>
          <w:iCs/>
          <w:lang w:val="en-US"/>
        </w:rPr>
        <w:t>Weimar Cinema and After</w:t>
      </w:r>
      <w:r w:rsidRPr="00CB43E1">
        <w:rPr>
          <w:lang w:val="en-US"/>
        </w:rPr>
        <w:t> (London/ New York: Routledge, 2000 [winner of the Kovacs Book Award of  SCMS]), </w:t>
      </w:r>
      <w:r w:rsidRPr="00CB43E1">
        <w:rPr>
          <w:i/>
          <w:iCs/>
          <w:lang w:val="en-US"/>
        </w:rPr>
        <w:t>Metropolis</w:t>
      </w:r>
      <w:r w:rsidRPr="00CB43E1">
        <w:rPr>
          <w:lang w:val="en-US"/>
        </w:rPr>
        <w:t> (London: BFI, 2000; 2nd edition 2012), </w:t>
      </w:r>
      <w:r w:rsidRPr="00CB43E1">
        <w:rPr>
          <w:i/>
          <w:iCs/>
          <w:lang w:val="en-US"/>
        </w:rPr>
        <w:t>Studying Contemporary American Film</w:t>
      </w:r>
      <w:r w:rsidRPr="00CB43E1">
        <w:rPr>
          <w:lang w:val="en-US"/>
        </w:rPr>
        <w:t> (with Warren Buckland, London/NY, 2002), </w:t>
      </w:r>
      <w:r w:rsidRPr="00CB43E1">
        <w:rPr>
          <w:i/>
          <w:iCs/>
          <w:lang w:val="en-US"/>
        </w:rPr>
        <w:t>Filmgeschichte und Frühes Kino</w:t>
      </w:r>
      <w:r w:rsidRPr="00CB43E1">
        <w:rPr>
          <w:lang w:val="en-US"/>
        </w:rPr>
        <w:t> (Munich, 2002), </w:t>
      </w:r>
      <w:r w:rsidRPr="00CB43E1">
        <w:rPr>
          <w:i/>
          <w:iCs/>
          <w:lang w:val="en-US"/>
        </w:rPr>
        <w:t>European Cinema: Face to Face with Hollywood</w:t>
      </w:r>
      <w:r w:rsidRPr="00CB43E1">
        <w:rPr>
          <w:lang w:val="en-US"/>
        </w:rPr>
        <w:t> (Amsterdam: AUP 2005) winner of the Lumina Prize, </w:t>
      </w:r>
      <w:r w:rsidRPr="00CB43E1">
        <w:rPr>
          <w:i/>
          <w:iCs/>
          <w:lang w:val="en-US"/>
        </w:rPr>
        <w:t>Film Theory: An Introduction through the Senses</w:t>
      </w:r>
      <w:r w:rsidRPr="00CB43E1">
        <w:rPr>
          <w:lang w:val="en-US"/>
        </w:rPr>
        <w:t> (with Malte Hagener, NY: Routledge, 2010), </w:t>
      </w:r>
      <w:r w:rsidRPr="00CB43E1">
        <w:rPr>
          <w:i/>
          <w:iCs/>
          <w:lang w:val="en-US"/>
        </w:rPr>
        <w:t>The Persistence of Hollywood</w:t>
      </w:r>
      <w:r w:rsidRPr="00CB43E1">
        <w:rPr>
          <w:lang w:val="en-US"/>
        </w:rPr>
        <w:t> (NY: Routledge, 2012) and </w:t>
      </w:r>
      <w:r w:rsidRPr="00CB43E1">
        <w:rPr>
          <w:i/>
          <w:iCs/>
          <w:lang w:val="en-US"/>
        </w:rPr>
        <w:t>German Cinema - Terror and Trauma: Cultural Memory since 1945</w:t>
      </w:r>
      <w:r w:rsidRPr="00CB43E1">
        <w:rPr>
          <w:lang w:val="en-US"/>
        </w:rPr>
        <w:t xml:space="preserve">(NY: Routledge, 2013). I also edited and co-edited some twelve volumes on Early Cinema, Quality Television, Digital Cinema, Harun Farocki, </w:t>
      </w:r>
      <w:proofErr w:type="gramStart"/>
      <w:r w:rsidRPr="00CB43E1">
        <w:rPr>
          <w:lang w:val="en-US"/>
        </w:rPr>
        <w:t>New</w:t>
      </w:r>
      <w:proofErr w:type="gramEnd"/>
      <w:r w:rsidRPr="00CB43E1">
        <w:rPr>
          <w:lang w:val="en-US"/>
        </w:rPr>
        <w:t xml:space="preserve"> Hollywood Cinema. Books of mine have been translated into German. </w:t>
      </w:r>
      <w:proofErr w:type="gramStart"/>
      <w:r w:rsidRPr="00CB43E1">
        <w:rPr>
          <w:lang w:val="en-US"/>
        </w:rPr>
        <w:t>French, Italian, Czech, Hebrew, Hungarian, Korean, Chinese, Japanese and Lithuanian.</w:t>
      </w:r>
      <w:proofErr w:type="gramEnd"/>
    </w:p>
    <w:p w:rsidR="00F64CAC" w:rsidRPr="00CB43E1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t>I have published over two hundred essays in multi-authored volumes, and have articles in </w:t>
      </w:r>
      <w:r w:rsidRPr="00CB43E1">
        <w:rPr>
          <w:i/>
          <w:iCs/>
          <w:lang w:val="en-US"/>
        </w:rPr>
        <w:t>American Film, Cinema Journal, Cinetracts, Discourse, Film Comment, Framework, Hors Cadre, Iris, Kinoschriften, Medienwissenschaft, montage a/v,  New German Critique, October, Persistence of Vision, Positif, Screen, Sight and Sound, Trafic, Wide Angle</w:t>
      </w:r>
      <w:r w:rsidRPr="00CB43E1">
        <w:rPr>
          <w:lang w:val="en-US"/>
        </w:rPr>
        <w:t> as well as in several other foreign language journals.</w:t>
      </w:r>
    </w:p>
    <w:p w:rsidR="00F64CAC" w:rsidRPr="00CB43E1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t>See also my University of Amsterdam </w:t>
      </w:r>
      <w:hyperlink r:id="rId10" w:tgtFrame="_blank" w:history="1">
        <w:r w:rsidRPr="00CB43E1">
          <w:rPr>
            <w:rStyle w:val="Hiperligao"/>
            <w:b/>
            <w:bCs/>
            <w:lang w:val="en-US"/>
          </w:rPr>
          <w:t>website </w:t>
        </w:r>
      </w:hyperlink>
      <w:r w:rsidRPr="00CB43E1">
        <w:rPr>
          <w:lang w:val="en-US"/>
        </w:rPr>
        <w:t>and </w:t>
      </w:r>
      <w:hyperlink r:id="rId11" w:tgtFrame="_blank" w:history="1">
        <w:r w:rsidRPr="00CB43E1">
          <w:rPr>
            <w:rStyle w:val="Hiperligao"/>
            <w:b/>
            <w:bCs/>
            <w:lang w:val="en-US"/>
          </w:rPr>
          <w:t>full list</w:t>
        </w:r>
      </w:hyperlink>
      <w:r w:rsidRPr="00CB43E1">
        <w:rPr>
          <w:lang w:val="en-US"/>
        </w:rPr>
        <w:t> of publications.</w:t>
      </w:r>
    </w:p>
    <w:p w:rsidR="00F64CAC" w:rsidRPr="00CB43E1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t>For my retirement from the University of Amsterdam, my colleagues presented me with </w:t>
      </w:r>
      <w:hyperlink r:id="rId12" w:tgtFrame="_blank" w:history="1">
        <w:r w:rsidRPr="00CB43E1">
          <w:rPr>
            <w:rStyle w:val="Hiperligao"/>
            <w:b/>
            <w:bCs/>
            <w:lang w:val="en-US"/>
          </w:rPr>
          <w:t>Mind the Screen</w:t>
        </w:r>
      </w:hyperlink>
      <w:r w:rsidRPr="00CB43E1">
        <w:rPr>
          <w:lang w:val="en-US"/>
        </w:rPr>
        <w:t> and for my 60th birthday my friends surprised me with </w:t>
      </w:r>
      <w:hyperlink r:id="rId13" w:tgtFrame="_blank" w:history="1">
        <w:r w:rsidRPr="00CB43E1">
          <w:rPr>
            <w:rStyle w:val="Hiperligao"/>
            <w:b/>
            <w:bCs/>
            <w:lang w:val="en-US"/>
          </w:rPr>
          <w:t>Die Spur durch den Spiegel</w:t>
        </w:r>
      </w:hyperlink>
      <w:r w:rsidRPr="00CB43E1">
        <w:rPr>
          <w:lang w:val="en-US"/>
        </w:rPr>
        <w:t>. </w:t>
      </w:r>
    </w:p>
    <w:p w:rsidR="00F64CAC" w:rsidRPr="00CB43E1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t>My acceptance speech for the Lifetime Achievement Award from the Society for Cinema and Media Studies in 2008 was published in </w:t>
      </w:r>
      <w:hyperlink r:id="rId14" w:tgtFrame="_blank" w:history="1">
        <w:r w:rsidRPr="00CB43E1">
          <w:rPr>
            <w:rStyle w:val="Hiperligao"/>
            <w:b/>
            <w:bCs/>
            <w:lang w:val="en-US"/>
          </w:rPr>
          <w:t>Cinema Journal</w:t>
        </w:r>
      </w:hyperlink>
      <w:r w:rsidRPr="00CB43E1">
        <w:rPr>
          <w:lang w:val="en-US"/>
        </w:rPr>
        <w:t>.</w:t>
      </w: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lastRenderedPageBreak/>
        <w:br/>
      </w:r>
      <w:hyperlink r:id="rId15" w:history="1">
        <w:r w:rsidRPr="00CB43E1">
          <w:rPr>
            <w:rStyle w:val="Hiperligao"/>
            <w:lang w:val="en-US"/>
          </w:rPr>
          <w:t>Reguliersgracht 20</w:t>
        </w:r>
      </w:hyperlink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br/>
        <w:t>NL-1017 LR Amsterdam</w:t>
      </w: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br/>
        <w:t>+31-20-6384469 (home)</w:t>
      </w: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br/>
        <w:t>+49-1577 6821324 (mobile)</w:t>
      </w: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br/>
      </w:r>
      <w:hyperlink r:id="rId16" w:tgtFrame="_blank" w:history="1">
        <w:r w:rsidRPr="00CB43E1">
          <w:rPr>
            <w:rStyle w:val="Hiperligao"/>
            <w:lang w:val="en-US"/>
          </w:rPr>
          <w:t>http://thomas-elsaesser.com/</w:t>
        </w:r>
      </w:hyperlink>
      <w:r w:rsidRPr="00CB43E1">
        <w:rPr>
          <w:lang w:val="en-US"/>
        </w:rPr>
        <w:br/>
      </w:r>
      <w:r w:rsidRPr="00CB43E1">
        <w:rPr>
          <w:lang w:val="en-US"/>
        </w:rPr>
        <w:br/>
      </w:r>
      <w:proofErr w:type="gramStart"/>
      <w:r w:rsidRPr="00CB43E1">
        <w:rPr>
          <w:lang w:val="en-US"/>
        </w:rPr>
        <w:t>Recently</w:t>
      </w:r>
      <w:proofErr w:type="gramEnd"/>
      <w:r w:rsidRPr="00CB43E1">
        <w:rPr>
          <w:lang w:val="en-US"/>
        </w:rPr>
        <w:t xml:space="preserve"> published:</w:t>
      </w: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br/>
        <w:t xml:space="preserve">Thomas Elsaesser, </w:t>
      </w:r>
      <w:proofErr w:type="gramStart"/>
      <w:r w:rsidRPr="00CB43E1">
        <w:rPr>
          <w:lang w:val="en-US"/>
        </w:rPr>
        <w:t>The</w:t>
      </w:r>
      <w:proofErr w:type="gramEnd"/>
      <w:r w:rsidRPr="00CB43E1">
        <w:rPr>
          <w:lang w:val="en-US"/>
        </w:rPr>
        <w:t xml:space="preserve"> Architectural Postcard</w:t>
      </w: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  <w:hyperlink r:id="rId17" w:tgtFrame="_blank" w:history="1">
        <w:r w:rsidRPr="00CB43E1">
          <w:rPr>
            <w:rStyle w:val="Hiperligao"/>
            <w:lang w:val="en-US"/>
          </w:rPr>
          <w:t>https://www.mitpressjournals.org/doi/pdfplus/10.1162/GREY_a_00232</w:t>
        </w:r>
      </w:hyperlink>
      <w:r w:rsidRPr="00CB43E1">
        <w:rPr>
          <w:lang w:val="en-US"/>
        </w:rPr>
        <w:br/>
      </w:r>
      <w:r w:rsidRPr="00CB43E1">
        <w:rPr>
          <w:lang w:val="en-US"/>
        </w:rPr>
        <w:br/>
        <w:t>Thomas Elsaesser, The Loop of Belatedness</w:t>
      </w:r>
    </w:p>
    <w:p w:rsidR="00F64CAC" w:rsidRDefault="00F64CAC" w:rsidP="00F64CAC">
      <w:pPr>
        <w:spacing w:line="240" w:lineRule="auto"/>
        <w:contextualSpacing/>
        <w:jc w:val="both"/>
        <w:rPr>
          <w:lang w:val="en-US"/>
        </w:rPr>
      </w:pPr>
      <w:hyperlink r:id="rId18" w:tgtFrame="_blank" w:history="1">
        <w:r w:rsidRPr="00CB43E1">
          <w:rPr>
            <w:rStyle w:val="Hiperligao"/>
            <w:lang w:val="en-US"/>
          </w:rPr>
          <w:t>http://sensesofcinema.com/2018/cinema-and-the-museum/cinema-contemporary-art-gallery/</w:t>
        </w:r>
      </w:hyperlink>
      <w:r w:rsidRPr="00CB43E1">
        <w:rPr>
          <w:lang w:val="en-US"/>
        </w:rPr>
        <w:br/>
      </w:r>
      <w:r w:rsidRPr="00CB43E1">
        <w:rPr>
          <w:lang w:val="en-US"/>
        </w:rPr>
        <w:br/>
        <w:t>Thomas Elsaesser, Film History as Media Archaeology: Tracking Digital Cinema</w:t>
      </w:r>
      <w:r w:rsidRPr="00CB43E1">
        <w:rPr>
          <w:lang w:val="en-US"/>
        </w:rPr>
        <w:br/>
      </w:r>
      <w:hyperlink r:id="rId19" w:tgtFrame="_blank" w:history="1">
        <w:r w:rsidRPr="00CB43E1">
          <w:rPr>
            <w:rStyle w:val="Hiperligao"/>
            <w:lang w:val="en-US"/>
          </w:rPr>
          <w:t>http://en.aup.nl/nieuws/305-film-history-as-media-archaeology-an-interview-with-thomas-elsaesser-by-vladimir-lukin-.html</w:t>
        </w:r>
      </w:hyperlink>
      <w:r w:rsidRPr="00CB43E1">
        <w:rPr>
          <w:lang w:val="en-US"/>
        </w:rPr>
        <w:br/>
      </w:r>
      <w:r w:rsidRPr="00CB43E1">
        <w:rPr>
          <w:lang w:val="en-US"/>
        </w:rPr>
        <w:br/>
        <w:t>Thomas Elsaesser, Contingency, causality, complexity: distributed agency in the mind-game film</w:t>
      </w:r>
      <w:r w:rsidRPr="00CB43E1">
        <w:rPr>
          <w:lang w:val="en-US"/>
        </w:rPr>
        <w:br/>
      </w:r>
      <w:hyperlink r:id="rId20" w:tgtFrame="_blank" w:history="1">
        <w:r w:rsidRPr="00CB43E1">
          <w:rPr>
            <w:rStyle w:val="Hiperligao"/>
            <w:lang w:val="en-US"/>
          </w:rPr>
          <w:t>http://www.tandfonline.com/doi/full/10.1080/17400309.2017.1411870</w:t>
        </w:r>
      </w:hyperlink>
      <w:r w:rsidRPr="00CB43E1">
        <w:rPr>
          <w:lang w:val="en-US"/>
        </w:rPr>
        <w:br/>
      </w:r>
      <w:r w:rsidRPr="00CB43E1">
        <w:rPr>
          <w:lang w:val="en-US"/>
        </w:rPr>
        <w:br/>
        <w:t>and </w:t>
      </w:r>
      <w:r w:rsidRPr="00CB43E1">
        <w:rPr>
          <w:lang w:val="en-US"/>
        </w:rPr>
        <w:br/>
        <w:t>review of: Thomas Elsaesser, The Sun Island</w:t>
      </w:r>
    </w:p>
    <w:p w:rsidR="00F64CAC" w:rsidRPr="00CB43E1" w:rsidRDefault="00F64CAC" w:rsidP="00F64CAC">
      <w:pPr>
        <w:spacing w:line="240" w:lineRule="auto"/>
        <w:contextualSpacing/>
        <w:jc w:val="both"/>
        <w:rPr>
          <w:lang w:val="en-US"/>
        </w:rPr>
      </w:pPr>
      <w:hyperlink r:id="rId21" w:tgtFrame="_blank" w:history="1">
        <w:r w:rsidRPr="00CB43E1">
          <w:rPr>
            <w:rStyle w:val="Hiperligao"/>
            <w:lang w:val="en-US"/>
          </w:rPr>
          <w:t>http://www.mediapolisjournal.com/2018/01/the-sun-island/</w:t>
        </w:r>
      </w:hyperlink>
    </w:p>
    <w:p w:rsidR="00CA454A" w:rsidRPr="00F64CAC" w:rsidRDefault="00CA454A">
      <w:pPr>
        <w:rPr>
          <w:lang w:val="en-US"/>
        </w:rPr>
      </w:pPr>
    </w:p>
    <w:sectPr w:rsidR="00CA454A" w:rsidRPr="00F64CAC" w:rsidSect="00F64C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64CAC"/>
    <w:rsid w:val="00CA454A"/>
    <w:rsid w:val="00F6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CAC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F64C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up.nl/index.php/series/film-culture-in-transition.html" TargetMode="External"/><Relationship Id="rId13" Type="http://schemas.openxmlformats.org/officeDocument/2006/relationships/hyperlink" Target="http://thomas-elsaesser.com/books/38-other/110-spur-durch-den-spiegel" TargetMode="External"/><Relationship Id="rId18" Type="http://schemas.openxmlformats.org/officeDocument/2006/relationships/hyperlink" Target="http://sensesofcinema.com/2018/cinema-and-the-museum/cinema-contemporary-art-gallery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ediapolisjournal.com/2018/01/the-sun-island/" TargetMode="External"/><Relationship Id="rId7" Type="http://schemas.openxmlformats.org/officeDocument/2006/relationships/hyperlink" Target="http://arts.columbia.edu/film/faculty/adjunct/thomas-elsaesser" TargetMode="External"/><Relationship Id="rId12" Type="http://schemas.openxmlformats.org/officeDocument/2006/relationships/hyperlink" Target="http://thomas-elsaesser.com/about?id=112:mind-the-screen&amp;catid=" TargetMode="External"/><Relationship Id="rId17" Type="http://schemas.openxmlformats.org/officeDocument/2006/relationships/hyperlink" Target="https://www.mitpressjournals.org/doi/pdfplus/10.1162/GREY_a_0023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thomas-elsaesser.com/" TargetMode="External"/><Relationship Id="rId20" Type="http://schemas.openxmlformats.org/officeDocument/2006/relationships/hyperlink" Target="http://www.tandfonline.com/doi/full/10.1080/17400309.2017.1411870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ediastudies.nl/" TargetMode="External"/><Relationship Id="rId11" Type="http://schemas.openxmlformats.org/officeDocument/2006/relationships/hyperlink" Target="http://dare.uva.nl/auteur/elsaesser" TargetMode="External"/><Relationship Id="rId5" Type="http://schemas.openxmlformats.org/officeDocument/2006/relationships/hyperlink" Target="https://www.worldcat.org/title/monogram/oclc/724554387&amp;referer=brief_results" TargetMode="External"/><Relationship Id="rId15" Type="http://schemas.openxmlformats.org/officeDocument/2006/relationships/hyperlink" Target="https://maps.google.com/?q=Reguliersgracht+20+%0D%0ANL-1017+LR+Amsterdam&amp;entry=gmail&amp;source=g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uva.nl/over-de-uva/organisatie/medewerkers/content/e/l/t.p.elsaesser/t.p.elsaesser.html" TargetMode="External"/><Relationship Id="rId19" Type="http://schemas.openxmlformats.org/officeDocument/2006/relationships/hyperlink" Target="http://en.aup.nl/nieuws/305-film-history-as-media-archaeology-an-interview-with-thomas-elsaesser-by-vladimir-lukin-.html" TargetMode="External"/><Relationship Id="rId4" Type="http://schemas.openxmlformats.org/officeDocument/2006/relationships/hyperlink" Target="https://www.worldcat.org/title/brighton-film-review/oclc/174073256&amp;referer=brief_results" TargetMode="External"/><Relationship Id="rId9" Type="http://schemas.openxmlformats.org/officeDocument/2006/relationships/hyperlink" Target="http://press.uchicago.edu/ucp/books/series/A-FCT.html" TargetMode="External"/><Relationship Id="rId14" Type="http://schemas.openxmlformats.org/officeDocument/2006/relationships/hyperlink" Target="http://thomas-elsaesser.com/images/stories/pdf/elsaesser%20stepping%20sideway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985</Words>
  <Characters>5319</Characters>
  <Application>Microsoft Office Word</Application>
  <DocSecurity>0</DocSecurity>
  <Lines>44</Lines>
  <Paragraphs>12</Paragraphs>
  <ScaleCrop>false</ScaleCrop>
  <Company/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Gaudencio</cp:lastModifiedBy>
  <cp:revision>1</cp:revision>
  <dcterms:created xsi:type="dcterms:W3CDTF">2018-07-26T23:16:00Z</dcterms:created>
  <dcterms:modified xsi:type="dcterms:W3CDTF">2018-07-26T23:17:00Z</dcterms:modified>
</cp:coreProperties>
</file>